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01" w:rsidRDefault="004A4001" w:rsidP="004E4452">
      <w:pPr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прокуратурой Суземского района Брянской области </w:t>
      </w:r>
      <w:r w:rsidR="000340C5">
        <w:rPr>
          <w:rFonts w:ascii="Times New Roman" w:hAnsi="Times New Roman" w:cs="Times New Roman"/>
          <w:sz w:val="28"/>
          <w:szCs w:val="28"/>
        </w:rPr>
        <w:t xml:space="preserve">административной и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>за побои.</w:t>
      </w:r>
    </w:p>
    <w:p w:rsidR="004A4001" w:rsidRDefault="004A4001" w:rsidP="004E4452">
      <w:pPr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01" w:rsidRPr="00D33A3A" w:rsidRDefault="004A4001" w:rsidP="004E4452">
      <w:pPr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действующим законодательством а</w:t>
      </w:r>
      <w:r w:rsidRPr="00D33A3A">
        <w:rPr>
          <w:rFonts w:ascii="Times New Roman" w:hAnsi="Times New Roman" w:cs="Times New Roman"/>
          <w:sz w:val="28"/>
          <w:szCs w:val="28"/>
        </w:rPr>
        <w:t>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  <w:r>
        <w:rPr>
          <w:rFonts w:ascii="Times New Roman" w:hAnsi="Times New Roman" w:cs="Times New Roman"/>
          <w:sz w:val="28"/>
          <w:szCs w:val="28"/>
        </w:rPr>
        <w:t xml:space="preserve"> Совершение административного правонарушения лицом в возрасте до 16 лет </w:t>
      </w:r>
      <w:r w:rsidR="000340C5">
        <w:rPr>
          <w:rFonts w:ascii="Times New Roman" w:hAnsi="Times New Roman" w:cs="Times New Roman"/>
          <w:sz w:val="28"/>
          <w:szCs w:val="28"/>
        </w:rPr>
        <w:t xml:space="preserve">при наличии оснований </w:t>
      </w:r>
      <w:r>
        <w:rPr>
          <w:rFonts w:ascii="Times New Roman" w:hAnsi="Times New Roman" w:cs="Times New Roman"/>
          <w:sz w:val="28"/>
          <w:szCs w:val="28"/>
        </w:rPr>
        <w:t xml:space="preserve">может повлечь постановку его на профилактический учет в </w:t>
      </w:r>
      <w:r w:rsidR="000340C5">
        <w:rPr>
          <w:rFonts w:ascii="Times New Roman" w:hAnsi="Times New Roman" w:cs="Times New Roman"/>
          <w:sz w:val="28"/>
          <w:szCs w:val="28"/>
        </w:rPr>
        <w:t xml:space="preserve">подразделении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>полиции и в комиссии по делам несовершеннолетних</w:t>
      </w:r>
      <w:r w:rsidR="005918B1">
        <w:rPr>
          <w:rFonts w:ascii="Times New Roman" w:hAnsi="Times New Roman" w:cs="Times New Roman"/>
          <w:sz w:val="28"/>
          <w:szCs w:val="28"/>
        </w:rPr>
        <w:t xml:space="preserve"> в целях предупреждения совершения </w:t>
      </w:r>
      <w:r w:rsidR="004E4452">
        <w:rPr>
          <w:rFonts w:ascii="Times New Roman" w:hAnsi="Times New Roman" w:cs="Times New Roman"/>
          <w:sz w:val="28"/>
          <w:szCs w:val="28"/>
        </w:rPr>
        <w:t xml:space="preserve">подростком </w:t>
      </w:r>
      <w:r w:rsidR="005918B1">
        <w:rPr>
          <w:rFonts w:ascii="Times New Roman" w:hAnsi="Times New Roman" w:cs="Times New Roman"/>
          <w:sz w:val="28"/>
          <w:szCs w:val="28"/>
        </w:rPr>
        <w:t>повторно правонарушений или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001" w:rsidRDefault="004A4001" w:rsidP="004E4452">
      <w:pPr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555">
        <w:rPr>
          <w:rFonts w:ascii="Times New Roman" w:hAnsi="Times New Roman" w:cs="Times New Roman"/>
          <w:sz w:val="28"/>
          <w:szCs w:val="28"/>
        </w:rPr>
        <w:t>С июля 2016 г. введена административная отве</w:t>
      </w:r>
      <w:r w:rsidR="005A76FE">
        <w:rPr>
          <w:rFonts w:ascii="Times New Roman" w:hAnsi="Times New Roman" w:cs="Times New Roman"/>
          <w:sz w:val="28"/>
          <w:szCs w:val="28"/>
        </w:rPr>
        <w:t>т</w:t>
      </w:r>
      <w:r w:rsidR="002E2555">
        <w:rPr>
          <w:rFonts w:ascii="Times New Roman" w:hAnsi="Times New Roman" w:cs="Times New Roman"/>
          <w:sz w:val="28"/>
          <w:szCs w:val="28"/>
        </w:rPr>
        <w:t>ственност</w:t>
      </w:r>
      <w:r w:rsidR="005A76FE">
        <w:rPr>
          <w:rFonts w:ascii="Times New Roman" w:hAnsi="Times New Roman" w:cs="Times New Roman"/>
          <w:sz w:val="28"/>
          <w:szCs w:val="28"/>
        </w:rPr>
        <w:t>ь</w:t>
      </w:r>
      <w:r w:rsidR="002E2555">
        <w:rPr>
          <w:rFonts w:ascii="Times New Roman" w:hAnsi="Times New Roman" w:cs="Times New Roman"/>
          <w:sz w:val="28"/>
          <w:szCs w:val="28"/>
        </w:rPr>
        <w:t xml:space="preserve"> за н</w:t>
      </w:r>
      <w:r w:rsidR="002E2555" w:rsidRPr="002E2555">
        <w:rPr>
          <w:rFonts w:ascii="Times New Roman" w:hAnsi="Times New Roman" w:cs="Times New Roman"/>
          <w:sz w:val="28"/>
          <w:szCs w:val="28"/>
        </w:rPr>
        <w:t xml:space="preserve">анесение побоев или совершение иных насильственных действий, причинивших физическую боль, но не повлекших легкого вреда здоровью, если эти действия не содержат уголовно наказуемого </w:t>
      </w:r>
      <w:hyperlink r:id="rId5" w:history="1">
        <w:r w:rsidR="002E2555" w:rsidRPr="002E2555">
          <w:rPr>
            <w:rStyle w:val="a3"/>
            <w:rFonts w:ascii="Times New Roman" w:hAnsi="Times New Roman" w:cs="Times New Roman"/>
            <w:sz w:val="28"/>
            <w:szCs w:val="28"/>
          </w:rPr>
          <w:t>деяния</w:t>
        </w:r>
      </w:hyperlink>
      <w:r w:rsidR="002E2555">
        <w:rPr>
          <w:rFonts w:ascii="Times New Roman" w:hAnsi="Times New Roman" w:cs="Times New Roman"/>
          <w:sz w:val="28"/>
          <w:szCs w:val="28"/>
        </w:rPr>
        <w:t xml:space="preserve">. За данное правонарушение может быть назначен </w:t>
      </w:r>
      <w:r w:rsidR="002E2555" w:rsidRPr="002E2555">
        <w:rPr>
          <w:rFonts w:ascii="Times New Roman" w:hAnsi="Times New Roman" w:cs="Times New Roman"/>
          <w:sz w:val="28"/>
          <w:szCs w:val="28"/>
        </w:rPr>
        <w:t>штраф в размере от пяти</w:t>
      </w:r>
      <w:r w:rsidR="002E2555">
        <w:rPr>
          <w:rFonts w:ascii="Times New Roman" w:hAnsi="Times New Roman" w:cs="Times New Roman"/>
          <w:sz w:val="28"/>
          <w:szCs w:val="28"/>
        </w:rPr>
        <w:t xml:space="preserve"> тысяч до тридцати тысяч рублей.</w:t>
      </w:r>
    </w:p>
    <w:p w:rsidR="004E4452" w:rsidRDefault="004E4452" w:rsidP="004E4452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2187">
        <w:rPr>
          <w:rFonts w:ascii="Times New Roman" w:hAnsi="Times New Roman" w:cs="Times New Roman"/>
          <w:sz w:val="28"/>
          <w:szCs w:val="28"/>
        </w:rPr>
        <w:t xml:space="preserve">Лица, достигшие ко времени совершения преступления 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BE2187">
        <w:rPr>
          <w:rFonts w:ascii="Times New Roman" w:hAnsi="Times New Roman" w:cs="Times New Roman"/>
          <w:sz w:val="28"/>
          <w:szCs w:val="28"/>
        </w:rPr>
        <w:t>надцатилетнего возраста, подлежат уголовной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побои</w:t>
      </w:r>
      <w:r w:rsidR="005A76FE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E2555" w:rsidRDefault="000340C5" w:rsidP="004E4452">
      <w:pPr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52">
        <w:rPr>
          <w:rFonts w:ascii="Times New Roman" w:hAnsi="Times New Roman" w:cs="Times New Roman"/>
          <w:sz w:val="28"/>
          <w:szCs w:val="28"/>
        </w:rPr>
        <w:t xml:space="preserve"> </w:t>
      </w:r>
      <w:r w:rsidR="002E2555">
        <w:rPr>
          <w:rFonts w:ascii="Times New Roman" w:hAnsi="Times New Roman" w:cs="Times New Roman"/>
          <w:sz w:val="28"/>
          <w:szCs w:val="28"/>
        </w:rPr>
        <w:t xml:space="preserve">Нанесение побоев или совершение иных насильственных действий, причинивших физическую боль, но не повлекших </w:t>
      </w:r>
      <w:r w:rsidR="00E90B45">
        <w:rPr>
          <w:rFonts w:ascii="Times New Roman" w:hAnsi="Times New Roman" w:cs="Times New Roman"/>
          <w:sz w:val="28"/>
          <w:szCs w:val="28"/>
        </w:rPr>
        <w:t xml:space="preserve">легкого вреда здоровью (далее – побои) </w:t>
      </w:r>
      <w:r w:rsidR="002E2555">
        <w:rPr>
          <w:rFonts w:ascii="Times New Roman" w:hAnsi="Times New Roman" w:cs="Times New Roman"/>
          <w:sz w:val="28"/>
          <w:szCs w:val="28"/>
        </w:rPr>
        <w:t xml:space="preserve">лицом, подвергнутым </w:t>
      </w:r>
      <w:hyperlink r:id="rId6" w:history="1">
        <w:r w:rsidR="002E2555">
          <w:rPr>
            <w:rFonts w:ascii="Times New Roman" w:hAnsi="Times New Roman" w:cs="Times New Roman"/>
            <w:color w:val="0000FF"/>
            <w:sz w:val="28"/>
            <w:szCs w:val="28"/>
          </w:rPr>
          <w:t>административному наказанию</w:t>
        </w:r>
      </w:hyperlink>
      <w:r w:rsidR="002E2555">
        <w:rPr>
          <w:rFonts w:ascii="Times New Roman" w:hAnsi="Times New Roman" w:cs="Times New Roman"/>
          <w:sz w:val="28"/>
          <w:szCs w:val="28"/>
        </w:rPr>
        <w:t xml:space="preserve"> за аналогичное деяние, </w:t>
      </w:r>
      <w:r w:rsidR="00E90B45">
        <w:rPr>
          <w:rFonts w:ascii="Times New Roman" w:hAnsi="Times New Roman" w:cs="Times New Roman"/>
          <w:sz w:val="28"/>
          <w:szCs w:val="28"/>
        </w:rPr>
        <w:t xml:space="preserve">влекут уголовную ответственность. </w:t>
      </w:r>
      <w:r w:rsidR="004E4452">
        <w:rPr>
          <w:rFonts w:ascii="Times New Roman" w:hAnsi="Times New Roman" w:cs="Times New Roman"/>
          <w:sz w:val="28"/>
          <w:szCs w:val="28"/>
        </w:rPr>
        <w:t>Данные деяния могут н</w:t>
      </w:r>
      <w:r w:rsidR="002E2555">
        <w:rPr>
          <w:rFonts w:ascii="Times New Roman" w:hAnsi="Times New Roman" w:cs="Times New Roman"/>
          <w:sz w:val="28"/>
          <w:szCs w:val="28"/>
        </w:rPr>
        <w:t>аказыва</w:t>
      </w:r>
      <w:r w:rsidR="004E4452">
        <w:rPr>
          <w:rFonts w:ascii="Times New Roman" w:hAnsi="Times New Roman" w:cs="Times New Roman"/>
          <w:sz w:val="28"/>
          <w:szCs w:val="28"/>
        </w:rPr>
        <w:t>ть</w:t>
      </w:r>
      <w:r w:rsidR="002E2555">
        <w:rPr>
          <w:rFonts w:ascii="Times New Roman" w:hAnsi="Times New Roman" w:cs="Times New Roman"/>
          <w:sz w:val="28"/>
          <w:szCs w:val="28"/>
        </w:rPr>
        <w:t>ся штрафом в размере до сорока тысяч, либо обязательными работами на срок до двухсот сорока часов, либо исправительными ра</w:t>
      </w:r>
      <w:r w:rsidR="004E4452">
        <w:rPr>
          <w:rFonts w:ascii="Times New Roman" w:hAnsi="Times New Roman" w:cs="Times New Roman"/>
          <w:sz w:val="28"/>
          <w:szCs w:val="28"/>
        </w:rPr>
        <w:t>ботами на срок до шести месяцев</w:t>
      </w:r>
      <w:r w:rsidR="002E2555">
        <w:rPr>
          <w:rFonts w:ascii="Times New Roman" w:hAnsi="Times New Roman" w:cs="Times New Roman"/>
          <w:sz w:val="28"/>
          <w:szCs w:val="28"/>
        </w:rPr>
        <w:t>.</w:t>
      </w:r>
    </w:p>
    <w:p w:rsidR="002E2555" w:rsidRDefault="000340C5" w:rsidP="004E4452">
      <w:pPr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555">
        <w:rPr>
          <w:rFonts w:ascii="Times New Roman" w:hAnsi="Times New Roman" w:cs="Times New Roman"/>
          <w:sz w:val="28"/>
          <w:szCs w:val="28"/>
        </w:rPr>
        <w:t xml:space="preserve">Побои, совершенные из хулиганских побуждений,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</w:t>
      </w:r>
      <w:r w:rsidR="005918B1">
        <w:rPr>
          <w:rFonts w:ascii="Times New Roman" w:hAnsi="Times New Roman" w:cs="Times New Roman"/>
          <w:sz w:val="28"/>
          <w:szCs w:val="28"/>
        </w:rPr>
        <w:t>могут повлечь уголовное наказание вплоть до лишения</w:t>
      </w:r>
      <w:r w:rsidR="002E2555">
        <w:rPr>
          <w:rFonts w:ascii="Times New Roman" w:hAnsi="Times New Roman" w:cs="Times New Roman"/>
          <w:sz w:val="28"/>
          <w:szCs w:val="28"/>
        </w:rPr>
        <w:t xml:space="preserve"> свободы на срок до двух лет.</w:t>
      </w:r>
    </w:p>
    <w:p w:rsidR="004A4001" w:rsidRDefault="000340C5" w:rsidP="000340C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8B1">
        <w:rPr>
          <w:rFonts w:ascii="Times New Roman" w:hAnsi="Times New Roman" w:cs="Times New Roman"/>
          <w:sz w:val="28"/>
          <w:szCs w:val="28"/>
        </w:rPr>
        <w:t xml:space="preserve">В настоящее время побои </w:t>
      </w:r>
      <w:r w:rsidR="004A4001">
        <w:rPr>
          <w:rFonts w:ascii="Times New Roman" w:hAnsi="Times New Roman" w:cs="Times New Roman"/>
          <w:sz w:val="28"/>
          <w:szCs w:val="28"/>
        </w:rPr>
        <w:t xml:space="preserve">в отношении близких </w:t>
      </w:r>
      <w:r w:rsidR="005918B1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4A4001">
        <w:rPr>
          <w:rFonts w:ascii="Times New Roman" w:hAnsi="Times New Roman" w:cs="Times New Roman"/>
          <w:sz w:val="28"/>
          <w:szCs w:val="28"/>
        </w:rPr>
        <w:t>(</w:t>
      </w:r>
      <w:r w:rsidR="005918B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A4001">
        <w:rPr>
          <w:rFonts w:ascii="Times New Roman" w:hAnsi="Times New Roman" w:cs="Times New Roman"/>
          <w:sz w:val="28"/>
          <w:szCs w:val="28"/>
        </w:rPr>
        <w:t>родны</w:t>
      </w:r>
      <w:r w:rsidR="005918B1">
        <w:rPr>
          <w:rFonts w:ascii="Times New Roman" w:hAnsi="Times New Roman" w:cs="Times New Roman"/>
          <w:sz w:val="28"/>
          <w:szCs w:val="28"/>
        </w:rPr>
        <w:t>х</w:t>
      </w:r>
      <w:r w:rsidR="004A4001">
        <w:rPr>
          <w:rFonts w:ascii="Times New Roman" w:hAnsi="Times New Roman" w:cs="Times New Roman"/>
          <w:sz w:val="28"/>
          <w:szCs w:val="28"/>
        </w:rPr>
        <w:t xml:space="preserve"> брать</w:t>
      </w:r>
      <w:r w:rsidR="005918B1">
        <w:rPr>
          <w:rFonts w:ascii="Times New Roman" w:hAnsi="Times New Roman" w:cs="Times New Roman"/>
          <w:sz w:val="28"/>
          <w:szCs w:val="28"/>
        </w:rPr>
        <w:t>ев,</w:t>
      </w:r>
      <w:r w:rsidR="004A4001">
        <w:rPr>
          <w:rFonts w:ascii="Times New Roman" w:hAnsi="Times New Roman" w:cs="Times New Roman"/>
          <w:sz w:val="28"/>
          <w:szCs w:val="28"/>
        </w:rPr>
        <w:t xml:space="preserve"> сест</w:t>
      </w:r>
      <w:r w:rsidR="005918B1">
        <w:rPr>
          <w:rFonts w:ascii="Times New Roman" w:hAnsi="Times New Roman" w:cs="Times New Roman"/>
          <w:sz w:val="28"/>
          <w:szCs w:val="28"/>
        </w:rPr>
        <w:t>ер</w:t>
      </w:r>
      <w:r w:rsidR="004A4001">
        <w:rPr>
          <w:rFonts w:ascii="Times New Roman" w:hAnsi="Times New Roman" w:cs="Times New Roman"/>
          <w:sz w:val="28"/>
          <w:szCs w:val="28"/>
        </w:rPr>
        <w:t xml:space="preserve">, </w:t>
      </w:r>
      <w:r w:rsidR="005918B1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4A4001">
        <w:rPr>
          <w:rFonts w:ascii="Times New Roman" w:hAnsi="Times New Roman" w:cs="Times New Roman"/>
          <w:sz w:val="28"/>
          <w:szCs w:val="28"/>
        </w:rPr>
        <w:t>дедушки, бабушки,</w:t>
      </w:r>
      <w:r w:rsidR="005918B1">
        <w:rPr>
          <w:rFonts w:ascii="Times New Roman" w:hAnsi="Times New Roman" w:cs="Times New Roman"/>
          <w:sz w:val="28"/>
          <w:szCs w:val="28"/>
        </w:rPr>
        <w:t xml:space="preserve">  други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="005918B1">
        <w:rPr>
          <w:rFonts w:ascii="Times New Roman" w:hAnsi="Times New Roman" w:cs="Times New Roman"/>
          <w:sz w:val="28"/>
          <w:szCs w:val="28"/>
        </w:rPr>
        <w:t>)</w:t>
      </w:r>
      <w:r w:rsidR="004E4452">
        <w:rPr>
          <w:rFonts w:ascii="Times New Roman" w:hAnsi="Times New Roman" w:cs="Times New Roman"/>
          <w:sz w:val="28"/>
          <w:szCs w:val="28"/>
        </w:rPr>
        <w:t xml:space="preserve"> влекут такое же наказание, как и побои в отношении граждан, не являющихся родственниками</w:t>
      </w:r>
      <w:r w:rsidR="004A4001">
        <w:rPr>
          <w:rFonts w:ascii="Times New Roman" w:hAnsi="Times New Roman" w:cs="Times New Roman"/>
          <w:sz w:val="28"/>
          <w:szCs w:val="28"/>
        </w:rPr>
        <w:t>.</w:t>
      </w:r>
    </w:p>
    <w:p w:rsidR="004A4001" w:rsidRDefault="004A4001" w:rsidP="004E4452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01" w:rsidRDefault="000340C5" w:rsidP="004E445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22.02.2017 </w:t>
      </w:r>
      <w:r w:rsidR="004A400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С. А. Потапова</w:t>
      </w:r>
    </w:p>
    <w:p w:rsidR="004A4001" w:rsidRPr="00BE2187" w:rsidRDefault="004A4001" w:rsidP="004E445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7B50" w:rsidRPr="004A4001" w:rsidRDefault="00217B50" w:rsidP="004E44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B50" w:rsidRPr="004A4001" w:rsidSect="005D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A4001"/>
    <w:rsid w:val="000340C5"/>
    <w:rsid w:val="001D6164"/>
    <w:rsid w:val="00217B50"/>
    <w:rsid w:val="002E2555"/>
    <w:rsid w:val="004A4001"/>
    <w:rsid w:val="004E4452"/>
    <w:rsid w:val="005918B1"/>
    <w:rsid w:val="005A76FE"/>
    <w:rsid w:val="00E9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0D42F319E894CDD5E8AC658E68FC40E22FC3E63A2E2B0FB53936BA88E2007564E2AF43EE0DA0J0H" TargetMode="External"/><Relationship Id="rId5" Type="http://schemas.openxmlformats.org/officeDocument/2006/relationships/hyperlink" Target="consultantplus://offline/ref=5E3298A3CFD82F9242C7D461CDF81AEF1ADFC0A2DFFEDC279B609E2C994E243D8BDB3D6CF08758K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8EFEF2-0FF4-4F3C-B1A2-8030D4D1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2017-02-21T09:06:00Z</dcterms:created>
  <dcterms:modified xsi:type="dcterms:W3CDTF">2017-02-21T13:28:00Z</dcterms:modified>
</cp:coreProperties>
</file>